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LESSON PLAN COVER SHEET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E37507">
        <w:rPr>
          <w:rFonts w:ascii="Palatino" w:hAnsi="Palatino"/>
        </w:rPr>
        <w:t xml:space="preserve">  Texas Penal Code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INSTRUCTOR(S):</w:t>
      </w:r>
      <w:r w:rsidR="00E37507">
        <w:rPr>
          <w:rFonts w:ascii="Palatino" w:hAnsi="Palatino"/>
        </w:rPr>
        <w:t xml:space="preserve">  Dan Tiller</w:t>
      </w:r>
      <w:r w:rsidR="00E37507">
        <w:rPr>
          <w:rFonts w:ascii="Palatino" w:hAnsi="Palatino"/>
        </w:rPr>
        <w:tab/>
      </w:r>
      <w:r w:rsidR="00E37507">
        <w:rPr>
          <w:rFonts w:ascii="Palatino" w:hAnsi="Palatino"/>
        </w:rPr>
        <w:tab/>
      </w:r>
      <w:r w:rsidR="00E37507">
        <w:rPr>
          <w:rFonts w:ascii="Palatino" w:hAnsi="Palatino"/>
        </w:rPr>
        <w:tab/>
      </w:r>
      <w:r w:rsidR="00E37507">
        <w:rPr>
          <w:rFonts w:ascii="Palatino" w:hAnsi="Palatino"/>
        </w:rPr>
        <w:tab/>
      </w:r>
      <w:r>
        <w:rPr>
          <w:rFonts w:ascii="Palatino" w:hAnsi="Palatino"/>
        </w:rPr>
        <w:t>PHONE:</w:t>
      </w:r>
      <w:r w:rsidR="00E37507">
        <w:rPr>
          <w:rFonts w:ascii="Palatino" w:hAnsi="Palatino"/>
        </w:rPr>
        <w:t xml:space="preserve"> 210/722-0350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E37507" w:rsidRDefault="00E3750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TIME ALLOTTED:</w:t>
      </w:r>
      <w:r w:rsidR="00E37507">
        <w:rPr>
          <w:rFonts w:ascii="Palatino" w:hAnsi="Palatino"/>
        </w:rPr>
        <w:t xml:space="preserve">  1 hour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INSTRUCTIONAL AIDS:</w:t>
      </w:r>
      <w:r w:rsidR="00E37507">
        <w:rPr>
          <w:rFonts w:ascii="Palatino" w:hAnsi="Palatino"/>
        </w:rPr>
        <w:t xml:space="preserve">  Power Point Presentation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STUDENT MATERIALS:</w:t>
      </w:r>
      <w:r w:rsidR="00E37507">
        <w:rPr>
          <w:rFonts w:ascii="Palatino" w:hAnsi="Palatino"/>
        </w:rPr>
        <w:t xml:space="preserve">  Handouts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PREREQUISITE EXPERIENCE OF THE LEARNERS:</w:t>
      </w:r>
      <w:r w:rsidR="00E37507">
        <w:rPr>
          <w:rFonts w:ascii="Palatino" w:hAnsi="Palatino"/>
        </w:rPr>
        <w:t xml:space="preserve">  Basic Police Academy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E3750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 xml:space="preserve">GOAL:  To ensure that officers are familiar with the sections of this code </w:t>
      </w:r>
      <w:proofErr w:type="gramStart"/>
      <w:r>
        <w:rPr>
          <w:rFonts w:ascii="Palatino" w:hAnsi="Palatino"/>
        </w:rPr>
        <w:t>which would most often apply to their responsibilities in a school environment.</w:t>
      </w:r>
      <w:proofErr w:type="gramEnd"/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DATE PREPARED:</w:t>
      </w:r>
      <w:r w:rsidR="00E37507">
        <w:rPr>
          <w:rFonts w:ascii="Palatino" w:hAnsi="Palatino"/>
        </w:rPr>
        <w:t xml:space="preserve">  4-20-09</w:t>
      </w:r>
      <w:r>
        <w:rPr>
          <w:rFonts w:ascii="Palatino" w:hAnsi="Palatino"/>
        </w:rPr>
        <w:tab/>
        <w:t>DATE REVISED: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PREPARED BY:</w:t>
      </w:r>
      <w:r w:rsidR="00E37507">
        <w:rPr>
          <w:rFonts w:ascii="Palatino" w:hAnsi="Palatino"/>
        </w:rPr>
        <w:t xml:space="preserve">  Dan Tiller</w:t>
      </w:r>
      <w:r>
        <w:rPr>
          <w:rFonts w:ascii="Palatino" w:hAnsi="Palatino"/>
        </w:rPr>
        <w:tab/>
        <w:t>REVISED BY: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INSTRUCTOR LESSON PLAN</w:t>
      </w:r>
    </w:p>
    <w:p w:rsidR="00040667" w:rsidRDefault="00040667" w:rsidP="00040667">
      <w:pPr>
        <w:widowControl/>
        <w:jc w:val="both"/>
        <w:rPr>
          <w:rFonts w:ascii="Palatino" w:hAnsi="Palatino"/>
          <w:b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E37507">
        <w:rPr>
          <w:rFonts w:ascii="Palatino" w:hAnsi="Palatino"/>
        </w:rPr>
        <w:t xml:space="preserve">  Texas Penal Code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UNIT: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E37507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LESSON OBJECTIVES:</w:t>
      </w:r>
    </w:p>
    <w:p w:rsidR="00E37507" w:rsidRDefault="00E37507" w:rsidP="00040667">
      <w:pPr>
        <w:widowControl/>
        <w:ind w:left="2880" w:hanging="2880"/>
        <w:jc w:val="both"/>
        <w:rPr>
          <w:rFonts w:ascii="Palatino" w:hAnsi="Palatino"/>
        </w:rPr>
      </w:pPr>
    </w:p>
    <w:p w:rsidR="00E37507" w:rsidRPr="005D4EDD" w:rsidRDefault="00E37507" w:rsidP="005D4EDD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5D4EDD">
        <w:rPr>
          <w:rFonts w:ascii="Palatino" w:hAnsi="Palatino"/>
        </w:rPr>
        <w:t>The student will be able to explain “public place” as it defined in this code.</w:t>
      </w:r>
    </w:p>
    <w:p w:rsidR="00E37507" w:rsidRDefault="00E37507" w:rsidP="00040667">
      <w:pPr>
        <w:widowControl/>
        <w:ind w:left="2880" w:hanging="2880"/>
        <w:jc w:val="both"/>
        <w:rPr>
          <w:rFonts w:ascii="Palatino" w:hAnsi="Palatino"/>
        </w:rPr>
      </w:pPr>
    </w:p>
    <w:p w:rsidR="00E37507" w:rsidRPr="005D4EDD" w:rsidRDefault="004857D7" w:rsidP="005D4EDD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5D4EDD">
        <w:rPr>
          <w:rFonts w:ascii="Palatino" w:hAnsi="Palatino"/>
        </w:rPr>
        <w:t>The student will be able to explain when an administrator is justified in the use of force</w:t>
      </w:r>
      <w:r w:rsidR="005D4EDD">
        <w:rPr>
          <w:rFonts w:ascii="Palatino" w:hAnsi="Palatino"/>
        </w:rPr>
        <w:t xml:space="preserve"> </w:t>
      </w:r>
      <w:r w:rsidRPr="005D4EDD">
        <w:rPr>
          <w:rFonts w:ascii="Palatino" w:hAnsi="Palatino"/>
        </w:rPr>
        <w:t>involving a student.</w:t>
      </w:r>
    </w:p>
    <w:p w:rsidR="004857D7" w:rsidRDefault="004857D7" w:rsidP="00040667">
      <w:pPr>
        <w:widowControl/>
        <w:ind w:left="2880" w:hanging="2880"/>
        <w:jc w:val="both"/>
        <w:rPr>
          <w:rFonts w:ascii="Palatino" w:hAnsi="Palatino"/>
        </w:rPr>
      </w:pPr>
    </w:p>
    <w:p w:rsidR="004857D7" w:rsidRPr="005D4EDD" w:rsidRDefault="004857D7" w:rsidP="005D4EDD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5D4EDD">
        <w:rPr>
          <w:rFonts w:ascii="Palatino" w:hAnsi="Palatino"/>
        </w:rPr>
        <w:t>The student will be able to describe the classification of misdemeanors.</w:t>
      </w:r>
    </w:p>
    <w:p w:rsidR="001424C5" w:rsidRDefault="001424C5" w:rsidP="00040667">
      <w:pPr>
        <w:widowControl/>
        <w:ind w:left="2880" w:hanging="2880"/>
        <w:jc w:val="both"/>
        <w:rPr>
          <w:rFonts w:ascii="Palatino" w:hAnsi="Palatino"/>
        </w:rPr>
      </w:pPr>
    </w:p>
    <w:p w:rsidR="001424C5" w:rsidRPr="005D4EDD" w:rsidRDefault="001424C5" w:rsidP="005D4EDD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5D4EDD">
        <w:rPr>
          <w:rFonts w:ascii="Palatino" w:hAnsi="Palatino"/>
        </w:rPr>
        <w:t>The student will be able to explain the offense of “Criminal Solicitation of a Minor.”</w:t>
      </w:r>
    </w:p>
    <w:p w:rsidR="001424C5" w:rsidRDefault="001424C5" w:rsidP="00040667">
      <w:pPr>
        <w:widowControl/>
        <w:ind w:left="2880" w:hanging="2880"/>
        <w:jc w:val="both"/>
        <w:rPr>
          <w:rFonts w:ascii="Palatino" w:hAnsi="Palatino"/>
        </w:rPr>
      </w:pPr>
    </w:p>
    <w:p w:rsidR="001424C5" w:rsidRPr="005D4EDD" w:rsidRDefault="001424C5" w:rsidP="005D4EDD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5D4EDD">
        <w:rPr>
          <w:rFonts w:ascii="Palatino" w:hAnsi="Palatino"/>
        </w:rPr>
        <w:t xml:space="preserve">The student will be able to explain the offense of “Improper Relationship </w:t>
      </w:r>
      <w:proofErr w:type="gramStart"/>
      <w:r w:rsidRPr="005D4EDD">
        <w:rPr>
          <w:rFonts w:ascii="Palatino" w:hAnsi="Palatino"/>
        </w:rPr>
        <w:t>Between</w:t>
      </w:r>
      <w:proofErr w:type="gramEnd"/>
      <w:r w:rsidRPr="005D4EDD">
        <w:rPr>
          <w:rFonts w:ascii="Palatino" w:hAnsi="Palatino"/>
        </w:rPr>
        <w:t xml:space="preserve"> Educator and Student.”</w:t>
      </w:r>
    </w:p>
    <w:p w:rsidR="001424C5" w:rsidRDefault="001424C5" w:rsidP="00040667">
      <w:pPr>
        <w:widowControl/>
        <w:ind w:left="2880" w:hanging="2880"/>
        <w:jc w:val="both"/>
        <w:rPr>
          <w:rFonts w:ascii="Palatino" w:hAnsi="Palatino"/>
        </w:rPr>
      </w:pPr>
    </w:p>
    <w:p w:rsidR="001424C5" w:rsidRPr="005D4EDD" w:rsidRDefault="001424C5" w:rsidP="005D4EDD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5D4EDD">
        <w:rPr>
          <w:rFonts w:ascii="Palatino" w:hAnsi="Palatino"/>
        </w:rPr>
        <w:t>The student will be able to define coercing, soliciting or inducing in regards to gang membership.</w:t>
      </w:r>
    </w:p>
    <w:p w:rsidR="001424C5" w:rsidRDefault="001424C5" w:rsidP="00040667">
      <w:pPr>
        <w:widowControl/>
        <w:ind w:left="2880" w:hanging="2880"/>
        <w:jc w:val="both"/>
        <w:rPr>
          <w:rFonts w:ascii="Palatino" w:hAnsi="Palatino"/>
        </w:rPr>
      </w:pPr>
    </w:p>
    <w:p w:rsidR="001424C5" w:rsidRPr="005D4EDD" w:rsidRDefault="001424C5" w:rsidP="005D4EDD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5D4EDD">
        <w:rPr>
          <w:rFonts w:ascii="Palatino" w:hAnsi="Palatino"/>
        </w:rPr>
        <w:t>The student will be able to define “Terroristic Threat.”</w:t>
      </w:r>
    </w:p>
    <w:p w:rsidR="001424C5" w:rsidRDefault="001424C5" w:rsidP="00040667">
      <w:pPr>
        <w:widowControl/>
        <w:ind w:left="2880" w:hanging="2880"/>
        <w:jc w:val="both"/>
        <w:rPr>
          <w:rFonts w:ascii="Palatino" w:hAnsi="Palatino"/>
        </w:rPr>
      </w:pPr>
    </w:p>
    <w:p w:rsidR="001424C5" w:rsidRPr="005D4EDD" w:rsidRDefault="005D4EDD" w:rsidP="005D4EDD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5D4EDD">
        <w:rPr>
          <w:rFonts w:ascii="Palatino" w:hAnsi="Palatino"/>
        </w:rPr>
        <w:t>The student will be able to explain the differences between “Illegal Weapons” and</w:t>
      </w:r>
      <w:r>
        <w:rPr>
          <w:rFonts w:ascii="Palatino" w:hAnsi="Palatino"/>
        </w:rPr>
        <w:t xml:space="preserve"> </w:t>
      </w:r>
      <w:r w:rsidRPr="005D4EDD">
        <w:rPr>
          <w:rFonts w:ascii="Palatino" w:hAnsi="Palatino"/>
        </w:rPr>
        <w:t>“Prohibited Weapons”.</w:t>
      </w:r>
    </w:p>
    <w:p w:rsidR="00040667" w:rsidRDefault="00040667" w:rsidP="004857D7">
      <w:pPr>
        <w:widowControl/>
        <w:rPr>
          <w:rFonts w:ascii="Palatino" w:hAnsi="Palatino"/>
          <w:b/>
        </w:rPr>
      </w:pPr>
      <w:r>
        <w:rPr>
          <w:rFonts w:ascii="Palatino" w:hAnsi="Palatino"/>
        </w:rPr>
        <w:br w:type="page"/>
      </w:r>
      <w:r>
        <w:rPr>
          <w:rFonts w:ascii="Palatino" w:hAnsi="Palatino"/>
          <w:b/>
        </w:rPr>
        <w:lastRenderedPageBreak/>
        <w:t>INSTRUCTOR'S LESSON PLAN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I.</w:t>
      </w:r>
      <w:r>
        <w:rPr>
          <w:rFonts w:ascii="Palatino" w:hAnsi="Palatino"/>
        </w:rPr>
        <w:tab/>
        <w:t>PREPARATION</w:t>
      </w:r>
      <w:r>
        <w:rPr>
          <w:rFonts w:ascii="Palatino" w:hAnsi="Palatino"/>
        </w:rPr>
        <w:tab/>
      </w:r>
      <w:r w:rsidR="00511BA8">
        <w:rPr>
          <w:rFonts w:ascii="Palatino" w:hAnsi="Palatino"/>
        </w:rPr>
        <w:t>How many of you file “Disorderly Conduct” based on a fight in a classroom?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II.</w:t>
      </w:r>
      <w:r>
        <w:rPr>
          <w:rFonts w:ascii="Palatino" w:hAnsi="Palatino"/>
        </w:rPr>
        <w:tab/>
        <w:t>PRESENTATION</w:t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D68B1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KEY TOPIC POINTS</w:t>
      </w:r>
    </w:p>
    <w:p w:rsid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D68B1" w:rsidRP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proofErr w:type="gramStart"/>
      <w:r w:rsidRPr="007D68B1">
        <w:t>Sec. 1.07.</w:t>
      </w:r>
      <w:proofErr w:type="gramEnd"/>
      <w:r w:rsidRPr="007D68B1">
        <w:t>  </w:t>
      </w:r>
      <w:proofErr w:type="gramStart"/>
      <w:r w:rsidRPr="007D68B1">
        <w:t>DEFINITIONS.</w:t>
      </w:r>
      <w:proofErr w:type="gramEnd"/>
      <w:r w:rsidR="00511BA8">
        <w:t xml:space="preserve">  (40)  "Public P</w:t>
      </w:r>
      <w:r w:rsidRPr="007D68B1">
        <w:t>lace"</w:t>
      </w:r>
    </w:p>
    <w:p w:rsidR="007D68B1" w:rsidRP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proofErr w:type="gramStart"/>
      <w:r w:rsidRPr="007D68B1">
        <w:t>Sec. 9.62.</w:t>
      </w:r>
      <w:proofErr w:type="gramEnd"/>
      <w:r w:rsidRPr="007D68B1">
        <w:t>  </w:t>
      </w:r>
      <w:proofErr w:type="gramStart"/>
      <w:r w:rsidRPr="007D68B1">
        <w:t>EDUCATOR-STUDENT.</w:t>
      </w:r>
      <w:proofErr w:type="gramEnd"/>
    </w:p>
    <w:p w:rsid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7D68B1" w:rsidRP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 w:rsidRPr="007D68B1">
        <w:t> </w:t>
      </w:r>
      <w:proofErr w:type="gramStart"/>
      <w:r w:rsidRPr="007D68B1">
        <w:rPr>
          <w:rFonts w:ascii="Times New Roman" w:hAnsi="Times New Roman"/>
          <w:szCs w:val="24"/>
        </w:rPr>
        <w:t>Sec. 12.21.</w:t>
      </w:r>
      <w:proofErr w:type="gramEnd"/>
      <w:r w:rsidRPr="007D68B1">
        <w:rPr>
          <w:rFonts w:ascii="Times New Roman" w:hAnsi="Times New Roman"/>
          <w:szCs w:val="24"/>
        </w:rPr>
        <w:t>  CLASS A MISDEMEANOR.  </w:t>
      </w:r>
      <w:r w:rsidRPr="007D68B1">
        <w:t> </w:t>
      </w:r>
    </w:p>
    <w:p w:rsidR="007D68B1" w:rsidRP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7D68B1" w:rsidRP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  <w:proofErr w:type="gramStart"/>
      <w:r w:rsidRPr="007D68B1">
        <w:rPr>
          <w:rFonts w:ascii="Times New Roman" w:hAnsi="Times New Roman"/>
          <w:szCs w:val="24"/>
        </w:rPr>
        <w:t>Sec. 12.22.</w:t>
      </w:r>
      <w:proofErr w:type="gramEnd"/>
      <w:r w:rsidRPr="007D68B1">
        <w:rPr>
          <w:rFonts w:ascii="Times New Roman" w:hAnsi="Times New Roman"/>
          <w:szCs w:val="24"/>
        </w:rPr>
        <w:t>  </w:t>
      </w:r>
      <w:proofErr w:type="gramStart"/>
      <w:r w:rsidRPr="007D68B1">
        <w:rPr>
          <w:rFonts w:ascii="Times New Roman" w:hAnsi="Times New Roman"/>
          <w:szCs w:val="24"/>
        </w:rPr>
        <w:t>CLASS B MISDEMEANOR.</w:t>
      </w:r>
      <w:proofErr w:type="gramEnd"/>
      <w:r w:rsidRPr="007D68B1">
        <w:rPr>
          <w:rFonts w:ascii="Times New Roman" w:hAnsi="Times New Roman"/>
          <w:szCs w:val="24"/>
        </w:rPr>
        <w:t>  </w:t>
      </w:r>
    </w:p>
    <w:p w:rsidR="007D68B1" w:rsidRP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</w:p>
    <w:p w:rsid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  <w:proofErr w:type="gramStart"/>
      <w:r w:rsidRPr="007D68B1">
        <w:rPr>
          <w:rFonts w:ascii="Times New Roman" w:hAnsi="Times New Roman"/>
          <w:szCs w:val="24"/>
        </w:rPr>
        <w:t>Sec. 12.23.</w:t>
      </w:r>
      <w:proofErr w:type="gramEnd"/>
      <w:r w:rsidRPr="007D68B1">
        <w:rPr>
          <w:rFonts w:ascii="Times New Roman" w:hAnsi="Times New Roman"/>
          <w:szCs w:val="24"/>
        </w:rPr>
        <w:t>  </w:t>
      </w:r>
      <w:proofErr w:type="gramStart"/>
      <w:r w:rsidRPr="007D68B1">
        <w:rPr>
          <w:rFonts w:ascii="Times New Roman" w:hAnsi="Times New Roman"/>
          <w:szCs w:val="24"/>
        </w:rPr>
        <w:t>CLASS C MISDEMEANOR.</w:t>
      </w:r>
      <w:proofErr w:type="gramEnd"/>
      <w:r w:rsidRPr="007D68B1">
        <w:rPr>
          <w:rFonts w:ascii="Times New Roman" w:hAnsi="Times New Roman"/>
          <w:szCs w:val="24"/>
        </w:rPr>
        <w:t> </w:t>
      </w:r>
    </w:p>
    <w:p w:rsid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</w:p>
    <w:p w:rsid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Sec. 15.031.</w:t>
      </w:r>
      <w:proofErr w:type="gramEnd"/>
      <w:r>
        <w:rPr>
          <w:rFonts w:ascii="Times New Roman" w:hAnsi="Times New Roman"/>
          <w:szCs w:val="24"/>
        </w:rPr>
        <w:t xml:space="preserve">  CRIMINAL SOLICITATION OF A MINOR</w:t>
      </w:r>
    </w:p>
    <w:p w:rsid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Cs w:val="24"/>
        </w:rPr>
      </w:pPr>
    </w:p>
    <w:p w:rsid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proofErr w:type="gramStart"/>
      <w:r>
        <w:rPr>
          <w:rFonts w:ascii="Times New Roman" w:hAnsi="Times New Roman"/>
          <w:szCs w:val="24"/>
        </w:rPr>
        <w:t>Sec. 21.12.</w:t>
      </w:r>
      <w:proofErr w:type="gramEnd"/>
      <w:r>
        <w:rPr>
          <w:rFonts w:ascii="Times New Roman" w:hAnsi="Times New Roman"/>
          <w:szCs w:val="24"/>
        </w:rPr>
        <w:t xml:space="preserve">   </w:t>
      </w:r>
      <w:r w:rsidRPr="001779A7">
        <w:t>IMPROPER RELATIONSHIP BETWEEN EDUCATOR AND STUDENT</w:t>
      </w:r>
    </w:p>
    <w:p w:rsid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proofErr w:type="gramStart"/>
      <w:r>
        <w:t>Sec. 22.051.</w:t>
      </w:r>
      <w:proofErr w:type="gramEnd"/>
      <w:r>
        <w:t xml:space="preserve">  </w:t>
      </w:r>
      <w:r w:rsidRPr="007D68B1">
        <w:t>COERCING, SOLICITING, OR INDUCING GANG MEMBERSHIP. </w:t>
      </w:r>
    </w:p>
    <w:p w:rsid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F37D8F" w:rsidRDefault="00A324A3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proofErr w:type="gramStart"/>
      <w:r>
        <w:t>Sec.</w:t>
      </w:r>
      <w:proofErr w:type="gramEnd"/>
      <w:r>
        <w:t xml:space="preserve">  </w:t>
      </w:r>
      <w:proofErr w:type="gramStart"/>
      <w:r>
        <w:t xml:space="preserve">71.022  </w:t>
      </w:r>
      <w:r w:rsidRPr="00A324A3">
        <w:t>SOLICITING</w:t>
      </w:r>
      <w:proofErr w:type="gramEnd"/>
      <w:r w:rsidRPr="00A324A3">
        <w:t xml:space="preserve"> MEMBERSHIP IN A CRIMINAL STREET GANG.</w:t>
      </w:r>
    </w:p>
    <w:p w:rsidR="00F37D8F" w:rsidRDefault="00F37D8F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F37D8F" w:rsidRDefault="00F37D8F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r>
        <w:t xml:space="preserve">Sec. </w:t>
      </w:r>
      <w:proofErr w:type="gramStart"/>
      <w:r>
        <w:t>22.07  TERRORISTIC</w:t>
      </w:r>
      <w:proofErr w:type="gramEnd"/>
      <w:r>
        <w:t xml:space="preserve"> THREAT</w:t>
      </w:r>
    </w:p>
    <w:p w:rsidR="00F37D8F" w:rsidRDefault="00F37D8F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F37D8F" w:rsidRDefault="00F37D8F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r>
        <w:t xml:space="preserve">Sec. </w:t>
      </w:r>
      <w:proofErr w:type="gramStart"/>
      <w:r>
        <w:t>42.07  HARRASSMENT</w:t>
      </w:r>
      <w:proofErr w:type="gramEnd"/>
    </w:p>
    <w:p w:rsidR="00F37D8F" w:rsidRDefault="00F37D8F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7D68B1" w:rsidRDefault="00F37D8F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r>
        <w:t xml:space="preserve">Sec. </w:t>
      </w:r>
      <w:proofErr w:type="gramStart"/>
      <w:r>
        <w:t xml:space="preserve">42.13  </w:t>
      </w:r>
      <w:r w:rsidRPr="00F37D8F">
        <w:t>USE</w:t>
      </w:r>
      <w:proofErr w:type="gramEnd"/>
      <w:r w:rsidRPr="00F37D8F">
        <w:t xml:space="preserve"> OF LASER POINTERS.  </w:t>
      </w:r>
      <w:r w:rsidR="00A324A3" w:rsidRPr="00F37D8F">
        <w:t> </w:t>
      </w:r>
      <w:r w:rsidR="00A324A3" w:rsidRPr="00A324A3">
        <w:t> </w:t>
      </w:r>
      <w:r w:rsidR="00A324A3">
        <w:t xml:space="preserve">  </w:t>
      </w:r>
    </w:p>
    <w:p w:rsidR="007D68B1" w:rsidRDefault="007D68B1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A324A3" w:rsidRDefault="00A324A3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proofErr w:type="gramStart"/>
      <w:r w:rsidRPr="00A324A3">
        <w:t>Sec. 46.03.</w:t>
      </w:r>
      <w:proofErr w:type="gramEnd"/>
      <w:r w:rsidRPr="00A324A3">
        <w:t>  PLACES WEAPONS PROHIBITED.</w:t>
      </w:r>
    </w:p>
    <w:p w:rsidR="00A324A3" w:rsidRDefault="00A324A3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511BA8" w:rsidRDefault="00F37D8F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proofErr w:type="gramStart"/>
      <w:r>
        <w:t xml:space="preserve">Sec. 46.05   </w:t>
      </w:r>
      <w:r w:rsidR="00A324A3" w:rsidRPr="00A324A3">
        <w:t>PROHIBITED WEAPONS.</w:t>
      </w:r>
      <w:proofErr w:type="gramEnd"/>
      <w:r w:rsidR="00511BA8">
        <w:t xml:space="preserve"> (</w:t>
      </w:r>
      <w:proofErr w:type="gramStart"/>
      <w:r w:rsidR="00511BA8">
        <w:t>illegal</w:t>
      </w:r>
      <w:proofErr w:type="gramEnd"/>
      <w:r w:rsidR="00511BA8">
        <w:t xml:space="preserve"> weapons)</w:t>
      </w:r>
      <w:r w:rsidR="00A324A3" w:rsidRPr="00A324A3">
        <w:t> </w:t>
      </w:r>
    </w:p>
    <w:p w:rsidR="00511BA8" w:rsidRDefault="00511BA8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</w:p>
    <w:p w:rsidR="00A324A3" w:rsidRDefault="00A324A3" w:rsidP="00040667">
      <w:pPr>
        <w:widowControl/>
        <w:pBdr>
          <w:top w:val="single" w:sz="6" w:space="1" w:color="auto"/>
          <w:bottom w:val="single" w:sz="6" w:space="1" w:color="auto"/>
        </w:pBdr>
        <w:jc w:val="both"/>
      </w:pPr>
      <w:r w:rsidRPr="00A324A3">
        <w:t> </w:t>
      </w:r>
      <w:r>
        <w:t xml:space="preserve"> </w:t>
      </w:r>
      <w:r w:rsidRPr="00A324A3">
        <w:t>  </w:t>
      </w:r>
    </w:p>
    <w:p w:rsidR="007D68B1" w:rsidRDefault="007D68B1" w:rsidP="007D68B1">
      <w:pPr>
        <w:pStyle w:val="left"/>
        <w:spacing w:after="0" w:afterAutospacing="0"/>
        <w:rPr>
          <w:u w:val="single"/>
        </w:rPr>
      </w:pPr>
    </w:p>
    <w:p w:rsidR="00511BA8" w:rsidRDefault="00511BA8" w:rsidP="00A324A3">
      <w:pPr>
        <w:widowControl/>
        <w:jc w:val="both"/>
        <w:rPr>
          <w:rFonts w:ascii="Palatino" w:hAnsi="Palatino"/>
        </w:rPr>
      </w:pPr>
    </w:p>
    <w:p w:rsidR="00511BA8" w:rsidRDefault="00511BA8" w:rsidP="00A324A3">
      <w:pPr>
        <w:widowControl/>
        <w:jc w:val="both"/>
        <w:rPr>
          <w:rFonts w:ascii="Palatino" w:hAnsi="Palatino"/>
        </w:rPr>
      </w:pPr>
    </w:p>
    <w:p w:rsidR="00040667" w:rsidRDefault="00040667" w:rsidP="00A324A3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III.</w:t>
      </w:r>
      <w:r>
        <w:rPr>
          <w:rFonts w:ascii="Palatino" w:hAnsi="Palatino"/>
        </w:rPr>
        <w:tab/>
        <w:t>APPLICATION:</w:t>
      </w:r>
      <w:r>
        <w:rPr>
          <w:rFonts w:ascii="Palatino" w:hAnsi="Palatino"/>
        </w:rPr>
        <w:tab/>
        <w:t>(</w:t>
      </w:r>
      <w:r w:rsidR="00511BA8">
        <w:rPr>
          <w:rFonts w:ascii="Palatino" w:hAnsi="Palatino"/>
        </w:rPr>
        <w:t>not</w:t>
      </w:r>
      <w:r>
        <w:rPr>
          <w:rFonts w:ascii="Palatino" w:hAnsi="Palatino"/>
        </w:rPr>
        <w:t xml:space="preserve"> applicable)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IV.</w:t>
      </w:r>
      <w:r>
        <w:rPr>
          <w:rFonts w:ascii="Palatino" w:hAnsi="Palatino"/>
        </w:rPr>
        <w:tab/>
        <w:t>EVALUATION:</w:t>
      </w:r>
      <w:r>
        <w:rPr>
          <w:rFonts w:ascii="Palatino" w:hAnsi="Palatino"/>
        </w:rPr>
        <w:tab/>
      </w:r>
      <w:r w:rsidR="00511BA8">
        <w:rPr>
          <w:rFonts w:ascii="Palatino" w:hAnsi="Palatino"/>
        </w:rPr>
        <w:t>Test Questions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V.</w:t>
      </w:r>
      <w:r>
        <w:rPr>
          <w:rFonts w:ascii="Palatino" w:hAnsi="Palatino"/>
        </w:rPr>
        <w:tab/>
        <w:t>REFERENCES:</w:t>
      </w:r>
    </w:p>
    <w:p w:rsidR="00511BA8" w:rsidRDefault="00511BA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11BA8" w:rsidRDefault="00511BA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Texas Penal Code</w:t>
      </w:r>
    </w:p>
    <w:p w:rsidR="00511BA8" w:rsidRDefault="00511BA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11BA8" w:rsidRDefault="00511BA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11BA8" w:rsidRDefault="00511BA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11BA8" w:rsidRDefault="00511BA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sectPr w:rsidR="00040667" w:rsidSect="004D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0F0F"/>
    <w:multiLevelType w:val="hybridMultilevel"/>
    <w:tmpl w:val="E524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67"/>
    <w:rsid w:val="00040667"/>
    <w:rsid w:val="000D41DB"/>
    <w:rsid w:val="001424C5"/>
    <w:rsid w:val="0019152F"/>
    <w:rsid w:val="00376200"/>
    <w:rsid w:val="004857D7"/>
    <w:rsid w:val="004D0386"/>
    <w:rsid w:val="00511BA8"/>
    <w:rsid w:val="005D4EDD"/>
    <w:rsid w:val="00740C63"/>
    <w:rsid w:val="007D68B1"/>
    <w:rsid w:val="008F76CF"/>
    <w:rsid w:val="009174A4"/>
    <w:rsid w:val="00A324A3"/>
    <w:rsid w:val="00E37507"/>
    <w:rsid w:val="00F3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7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DD"/>
    <w:pPr>
      <w:ind w:left="720"/>
      <w:contextualSpacing/>
    </w:pPr>
  </w:style>
  <w:style w:type="paragraph" w:customStyle="1" w:styleId="left">
    <w:name w:val="left"/>
    <w:basedOn w:val="Normal"/>
    <w:rsid w:val="007D68B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Tiller</cp:lastModifiedBy>
  <cp:revision>6</cp:revision>
  <cp:lastPrinted>2009-04-07T20:59:00Z</cp:lastPrinted>
  <dcterms:created xsi:type="dcterms:W3CDTF">2009-03-05T22:25:00Z</dcterms:created>
  <dcterms:modified xsi:type="dcterms:W3CDTF">2009-04-07T21:00:00Z</dcterms:modified>
</cp:coreProperties>
</file>